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44" w:rsidRDefault="00AE4E44" w:rsidP="00AE4E44">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 Государственной Думой                              24 апреля 2013 года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Одобрен Советом Федерации                              27 апреля 2013 года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федеральных законов </w:t>
      </w:r>
      <w:hyperlink r:id="rId4" w:tgtFrame="contents" w:history="1">
        <w:r>
          <w:rPr>
            <w:rStyle w:val="a4"/>
            <w:i/>
            <w:iCs/>
            <w:color w:val="18187D"/>
            <w:sz w:val="27"/>
            <w:szCs w:val="27"/>
          </w:rPr>
          <w:t>от 22.12.2014 № 431-ФЗ</w:t>
        </w:r>
      </w:hyperlink>
      <w:r>
        <w:rPr>
          <w:rStyle w:val="mark"/>
          <w:i/>
          <w:iCs/>
          <w:color w:val="1111EE"/>
          <w:sz w:val="27"/>
          <w:szCs w:val="27"/>
        </w:rPr>
        <w:t>, </w:t>
      </w:r>
      <w:hyperlink r:id="rId5" w:tgtFrame="contents" w:history="1">
        <w:r>
          <w:rPr>
            <w:rStyle w:val="a4"/>
            <w:i/>
            <w:iCs/>
            <w:color w:val="18187D"/>
            <w:sz w:val="27"/>
            <w:szCs w:val="27"/>
          </w:rPr>
          <w:t>от 03.11.2015 № 303-ФЗ</w:t>
        </w:r>
      </w:hyperlink>
      <w:r>
        <w:rPr>
          <w:rStyle w:val="mark"/>
          <w:i/>
          <w:iCs/>
          <w:color w:val="1111EE"/>
          <w:sz w:val="27"/>
          <w:szCs w:val="27"/>
        </w:rPr>
        <w:t>, </w:t>
      </w:r>
      <w:hyperlink r:id="rId6" w:tgtFrame="contents" w:history="1">
        <w:r>
          <w:rPr>
            <w:rStyle w:val="a4"/>
            <w:i/>
            <w:iCs/>
            <w:color w:val="18187D"/>
            <w:sz w:val="27"/>
            <w:szCs w:val="27"/>
          </w:rPr>
          <w:t>от 28.11.2015 № 354-ФЗ</w:t>
        </w:r>
      </w:hyperlink>
      <w:r>
        <w:rPr>
          <w:rStyle w:val="mark"/>
          <w:i/>
          <w:iCs/>
          <w:color w:val="1111EE"/>
          <w:sz w:val="27"/>
          <w:szCs w:val="27"/>
        </w:rPr>
        <w:t>, </w:t>
      </w:r>
      <w:hyperlink r:id="rId7" w:tgtFrame="contents" w:history="1">
        <w:r>
          <w:rPr>
            <w:rStyle w:val="a4"/>
            <w:i/>
            <w:iCs/>
            <w:color w:val="18187D"/>
            <w:sz w:val="27"/>
            <w:szCs w:val="27"/>
          </w:rPr>
          <w:t>от 28.12.2016 № 505-ФЗ</w:t>
        </w:r>
      </w:hyperlink>
      <w:r>
        <w:rPr>
          <w:rStyle w:val="mark"/>
          <w:i/>
          <w:iCs/>
          <w:color w:val="1111EE"/>
          <w:sz w:val="27"/>
          <w:szCs w:val="27"/>
        </w:rPr>
        <w:t>, </w:t>
      </w:r>
      <w:hyperlink r:id="rId8" w:tgtFrame="contents" w:history="1">
        <w:r>
          <w:rPr>
            <w:rStyle w:val="a4"/>
            <w:i/>
            <w:iCs/>
            <w:color w:val="18187D"/>
            <w:sz w:val="27"/>
            <w:szCs w:val="27"/>
          </w:rPr>
          <w:t>от 06.02.2019 № 5-ФЗ</w:t>
        </w:r>
      </w:hyperlink>
      <w:r>
        <w:rPr>
          <w:rStyle w:val="mark"/>
          <w:i/>
          <w:iCs/>
          <w:color w:val="1111EE"/>
          <w:sz w:val="27"/>
          <w:szCs w:val="27"/>
        </w:rPr>
        <w:t>, </w:t>
      </w:r>
      <w:hyperlink r:id="rId9" w:tgtFrame="contents" w:history="1">
        <w:r>
          <w:rPr>
            <w:rStyle w:val="a4"/>
            <w:i/>
            <w:iCs/>
            <w:color w:val="18187D"/>
            <w:sz w:val="27"/>
            <w:szCs w:val="27"/>
          </w:rPr>
          <w:t>от 01.05.2019 № 73-ФЗ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w:t>
      </w:r>
      <w:r>
        <w:rPr>
          <w:rStyle w:val="ed"/>
          <w:color w:val="1111EE"/>
          <w:sz w:val="27"/>
          <w:szCs w:val="27"/>
        </w:rPr>
        <w:lastRenderedPageBreak/>
        <w:t>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 w:tgtFrame="contents" w:history="1">
        <w:r>
          <w:rPr>
            <w:rStyle w:val="a4"/>
            <w:i/>
            <w:iCs/>
            <w:color w:val="18187D"/>
            <w:sz w:val="27"/>
            <w:szCs w:val="27"/>
          </w:rPr>
          <w:t>от 28.12.2016 № 505-ФЗ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w:t>
      </w:r>
      <w:r>
        <w:rPr>
          <w:rStyle w:val="ed"/>
          <w:color w:val="1111EE"/>
          <w:sz w:val="27"/>
          <w:szCs w:val="27"/>
        </w:rPr>
        <w:t> </w:t>
      </w:r>
      <w:r>
        <w:rPr>
          <w:color w:val="333333"/>
          <w:sz w:val="27"/>
          <w:szCs w:val="27"/>
        </w:rPr>
        <w:t>должности членов Совета директоров Центрального банка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Федерального закона </w:t>
      </w:r>
      <w:hyperlink r:id="rId11"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2" w:tgtFrame="contents" w:history="1">
        <w:r>
          <w:rPr>
            <w:rStyle w:val="a4"/>
            <w:i/>
            <w:iCs/>
            <w:color w:val="18187D"/>
            <w:sz w:val="27"/>
            <w:szCs w:val="27"/>
          </w:rPr>
          <w:t>от 22.12.2014 № 431-ФЗ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Pr>
          <w:rStyle w:val="mark"/>
          <w:i/>
          <w:iCs/>
          <w:color w:val="1111EE"/>
          <w:sz w:val="27"/>
          <w:szCs w:val="27"/>
        </w:rPr>
        <w:t> (Пункт введен - Федеральный закон </w:t>
      </w:r>
      <w:hyperlink r:id="rId13"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4" w:tgtFrame="contents" w:history="1">
        <w:r>
          <w:rPr>
            <w:rStyle w:val="a4"/>
            <w:i/>
            <w:iCs/>
            <w:color w:val="18187D"/>
            <w:sz w:val="27"/>
            <w:szCs w:val="27"/>
          </w:rPr>
          <w:t>от 22.12.2014 № 431-ФЗ</w:t>
        </w:r>
      </w:hyperlink>
      <w:r>
        <w:rPr>
          <w:rStyle w:val="mark"/>
          <w:i/>
          <w:iCs/>
          <w:color w:val="1111EE"/>
          <w:sz w:val="27"/>
          <w:szCs w:val="27"/>
        </w:rPr>
        <w:t>; </w:t>
      </w:r>
      <w:hyperlink r:id="rId15"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лицам в случаях, предусмотренных федеральными законами.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16" w:tgtFrame="contents" w:history="1">
        <w:r>
          <w:rPr>
            <w:rStyle w:val="a4"/>
            <w:i/>
            <w:iCs/>
            <w:color w:val="18187D"/>
            <w:sz w:val="27"/>
            <w:szCs w:val="27"/>
          </w:rPr>
          <w:t>от 22.12.2014 № 431-ФЗ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w:t>
      </w:r>
      <w:r>
        <w:rPr>
          <w:rStyle w:val="ed"/>
          <w:color w:val="1111EE"/>
          <w:sz w:val="27"/>
          <w:szCs w:val="27"/>
        </w:rPr>
        <w:lastRenderedPageBreak/>
        <w:t>запрета распоряжения или прекращения иных обстоятельств. </w:t>
      </w:r>
      <w:r>
        <w:rPr>
          <w:rStyle w:val="mark"/>
          <w:i/>
          <w:iCs/>
          <w:color w:val="1111EE"/>
          <w:sz w:val="27"/>
          <w:szCs w:val="27"/>
        </w:rPr>
        <w:t>(В редакции федеральных законов </w:t>
      </w:r>
      <w:hyperlink r:id="rId17" w:tgtFrame="contents" w:history="1">
        <w:r>
          <w:rPr>
            <w:rStyle w:val="a4"/>
            <w:i/>
            <w:iCs/>
            <w:color w:val="18187D"/>
            <w:sz w:val="27"/>
            <w:szCs w:val="27"/>
          </w:rPr>
          <w:t>от 22.12.2014 № 431-ФЗ</w:t>
        </w:r>
      </w:hyperlink>
      <w:r>
        <w:rPr>
          <w:rStyle w:val="mark"/>
          <w:i/>
          <w:iCs/>
          <w:color w:val="1111EE"/>
          <w:sz w:val="27"/>
          <w:szCs w:val="27"/>
        </w:rPr>
        <w:t>; </w:t>
      </w:r>
      <w:hyperlink r:id="rId18" w:tgtFrame="contents" w:history="1">
        <w:r>
          <w:rPr>
            <w:rStyle w:val="a4"/>
            <w:i/>
            <w:iCs/>
            <w:color w:val="18187D"/>
            <w:sz w:val="27"/>
            <w:szCs w:val="27"/>
          </w:rPr>
          <w:t>от 28.11.2015 № 354-ФЗ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i/>
          <w:iCs/>
          <w:color w:val="1111EE"/>
          <w:sz w:val="27"/>
          <w:szCs w:val="27"/>
        </w:rPr>
        <w:t>(Часть введена - Федеральный закон </w:t>
      </w:r>
      <w:hyperlink r:id="rId19" w:tgtFrame="contents" w:history="1">
        <w:r>
          <w:rPr>
            <w:rStyle w:val="a4"/>
            <w:i/>
            <w:iCs/>
            <w:color w:val="18187D"/>
            <w:sz w:val="27"/>
            <w:szCs w:val="27"/>
          </w:rPr>
          <w:t>от 28.11.2015 № 354-ФЗ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0" w:tgtFrame="contents" w:history="1">
        <w:r>
          <w:rPr>
            <w:rStyle w:val="a4"/>
            <w:i/>
            <w:iCs/>
            <w:color w:val="18187D"/>
            <w:sz w:val="27"/>
            <w:szCs w:val="27"/>
          </w:rPr>
          <w:t>от 01.05.2019 № 73-ФЗ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xml:space="preserve"> статьи 2 настоящего Федерального закона, при представлении в соответствии с федеральными </w:t>
      </w:r>
      <w:r>
        <w:rPr>
          <w:color w:val="333333"/>
          <w:sz w:val="27"/>
          <w:szCs w:val="27"/>
        </w:rPr>
        <w:lastRenderedPageBreak/>
        <w:t>конституционными законами, Федеральным законом </w:t>
      </w:r>
      <w:hyperlink r:id="rId21"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2"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3"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i/>
          <w:iCs/>
          <w:color w:val="1111EE"/>
          <w:sz w:val="27"/>
          <w:szCs w:val="27"/>
        </w:rPr>
        <w:t>(В редакции федеральных законов </w:t>
      </w:r>
      <w:hyperlink r:id="rId24" w:tgtFrame="contents" w:history="1">
        <w:r>
          <w:rPr>
            <w:rStyle w:val="a4"/>
            <w:i/>
            <w:iCs/>
            <w:color w:val="18187D"/>
            <w:sz w:val="27"/>
            <w:szCs w:val="27"/>
          </w:rPr>
          <w:t>от 22.12.2014 № 431-ФЗ</w:t>
        </w:r>
      </w:hyperlink>
      <w:r>
        <w:rPr>
          <w:rStyle w:val="mark"/>
          <w:i/>
          <w:iCs/>
          <w:color w:val="1111EE"/>
          <w:sz w:val="27"/>
          <w:szCs w:val="27"/>
        </w:rPr>
        <w:t>; </w:t>
      </w:r>
      <w:hyperlink r:id="rId25" w:tgtFrame="contents" w:history="1">
        <w:r>
          <w:rPr>
            <w:rStyle w:val="a4"/>
            <w:i/>
            <w:iCs/>
            <w:color w:val="18187D"/>
            <w:sz w:val="27"/>
            <w:szCs w:val="27"/>
          </w:rPr>
          <w:t>от 28.11.2015 № 354-ФЗ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w:t>
      </w:r>
      <w:r>
        <w:rPr>
          <w:color w:val="333333"/>
          <w:sz w:val="27"/>
          <w:szCs w:val="27"/>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6"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29"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0"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1"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2"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shd w:val="clear" w:color="auto" w:fill="F0F0F0"/>
        </w:rPr>
        <w:t> (В редакции Федерального закона </w:t>
      </w:r>
      <w:hyperlink r:id="rId33"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w:t>
      </w:r>
      <w:r>
        <w:rPr>
          <w:rStyle w:val="ed"/>
          <w:color w:val="1111EE"/>
          <w:sz w:val="27"/>
          <w:szCs w:val="27"/>
          <w:shd w:val="clear" w:color="auto" w:fill="F0F0F0"/>
        </w:rPr>
        <w:lastRenderedPageBreak/>
        <w:t>статьи 13</w:t>
      </w:r>
      <w:r>
        <w:rPr>
          <w:rStyle w:val="w9"/>
          <w:color w:val="0000AF"/>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i/>
          <w:iCs/>
          <w:color w:val="1111EE"/>
          <w:sz w:val="27"/>
          <w:szCs w:val="27"/>
          <w:shd w:val="clear" w:color="auto" w:fill="F0F0F0"/>
        </w:rPr>
        <w:t> (Часть введена - Федеральный закон </w:t>
      </w:r>
      <w:hyperlink r:id="rId34"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5. При проведении проверок в соответствии с пунктом 3 части 1 статьи 13</w:t>
      </w:r>
      <w:r>
        <w:rPr>
          <w:rStyle w:val="w9"/>
          <w:color w:val="0000AF"/>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shd w:val="clear" w:color="auto" w:fill="F0F0F0"/>
        </w:rPr>
        <w:t> (Часть введена - Федеральный закон </w:t>
      </w:r>
      <w:hyperlink r:id="rId35"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shd w:val="clear" w:color="auto" w:fill="F0F0F0"/>
        </w:rPr>
        <w:t> (Часть введена - Федеральный закон </w:t>
      </w:r>
      <w:hyperlink r:id="rId36"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shd w:val="clear" w:color="auto" w:fill="F0F0F0"/>
        </w:rPr>
        <w:t> (Часть введена - Федеральный закон </w:t>
      </w:r>
      <w:hyperlink r:id="rId37"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shd w:val="clear" w:color="auto" w:fill="F0F0F0"/>
        </w:rPr>
        <w:t> (Часть введена  - Федеральный закон </w:t>
      </w:r>
      <w:hyperlink r:id="rId38"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shd w:val="clear" w:color="auto" w:fill="F0F0F0"/>
        </w:rPr>
        <w:t> (Часть введена  - Федеральный закон </w:t>
      </w:r>
      <w:hyperlink r:id="rId39"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i/>
          <w:iCs/>
          <w:color w:val="1111EE"/>
          <w:sz w:val="27"/>
          <w:szCs w:val="27"/>
        </w:rPr>
        <w:t>(В редакции Федерального закона </w:t>
      </w:r>
      <w:hyperlink r:id="rId40" w:tgtFrame="contents" w:history="1">
        <w:r>
          <w:rPr>
            <w:rStyle w:val="a4"/>
            <w:i/>
            <w:iCs/>
            <w:color w:val="18187D"/>
            <w:sz w:val="27"/>
            <w:szCs w:val="27"/>
          </w:rPr>
          <w:t>от 03.11.2015 № 303-ФЗ</w:t>
        </w:r>
      </w:hyperlink>
      <w:r>
        <w:rPr>
          <w:rStyle w:val="mark"/>
          <w:i/>
          <w:iCs/>
          <w:color w:val="1111EE"/>
          <w:sz w:val="27"/>
          <w:szCs w:val="27"/>
        </w:rPr>
        <w:t>)</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w:t>
      </w:r>
      <w:r>
        <w:rPr>
          <w:color w:val="333333"/>
          <w:sz w:val="27"/>
          <w:szCs w:val="27"/>
        </w:rP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AE4E44" w:rsidRDefault="00AE4E44" w:rsidP="00AE4E44">
      <w:pPr>
        <w:pStyle w:val="a3"/>
        <w:shd w:val="clear" w:color="auto" w:fill="FFFFFF"/>
        <w:spacing w:before="90" w:beforeAutospacing="0" w:after="90" w:afterAutospacing="0"/>
        <w:ind w:firstLine="675"/>
        <w:jc w:val="both"/>
        <w:rPr>
          <w:color w:val="333333"/>
          <w:sz w:val="27"/>
          <w:szCs w:val="27"/>
        </w:rPr>
      </w:pPr>
      <w:r>
        <w:rPr>
          <w:color w:val="333333"/>
          <w:sz w:val="27"/>
          <w:szCs w:val="27"/>
        </w:rPr>
        <w:t>№ 79-ФЗ</w:t>
      </w:r>
    </w:p>
    <w:p w:rsidR="002D097D" w:rsidRDefault="002D097D"/>
    <w:sectPr w:rsidR="002D097D" w:rsidSect="002D0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4E44"/>
    <w:rsid w:val="00102D27"/>
    <w:rsid w:val="00132E57"/>
    <w:rsid w:val="002D097D"/>
    <w:rsid w:val="007C68AC"/>
    <w:rsid w:val="00830129"/>
    <w:rsid w:val="00AC79F9"/>
    <w:rsid w:val="00AE4E44"/>
    <w:rsid w:val="00AF2993"/>
    <w:rsid w:val="00EE2878"/>
    <w:rsid w:val="00FD4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E4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4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E4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E4E44"/>
  </w:style>
  <w:style w:type="character" w:customStyle="1" w:styleId="cmd">
    <w:name w:val="cmd"/>
    <w:basedOn w:val="a0"/>
    <w:rsid w:val="00AE4E44"/>
  </w:style>
  <w:style w:type="character" w:styleId="a4">
    <w:name w:val="Hyperlink"/>
    <w:basedOn w:val="a0"/>
    <w:uiPriority w:val="99"/>
    <w:semiHidden/>
    <w:unhideWhenUsed/>
    <w:rsid w:val="00AE4E44"/>
    <w:rPr>
      <w:color w:val="0000FF"/>
      <w:u w:val="single"/>
    </w:rPr>
  </w:style>
  <w:style w:type="paragraph" w:customStyle="1" w:styleId="h">
    <w:name w:val="h"/>
    <w:basedOn w:val="a"/>
    <w:rsid w:val="00AE4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E4E44"/>
  </w:style>
  <w:style w:type="character" w:customStyle="1" w:styleId="w9">
    <w:name w:val="w9"/>
    <w:basedOn w:val="a0"/>
    <w:rsid w:val="00AE4E44"/>
  </w:style>
</w:styles>
</file>

<file path=word/webSettings.xml><?xml version="1.0" encoding="utf-8"?>
<w:webSettings xmlns:r="http://schemas.openxmlformats.org/officeDocument/2006/relationships" xmlns:w="http://schemas.openxmlformats.org/wordprocessingml/2006/main">
  <w:divs>
    <w:div w:id="10407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517189" TargetMode="External"/><Relationship Id="rId13" Type="http://schemas.openxmlformats.org/officeDocument/2006/relationships/hyperlink" Target="http://pravo.gov.ru/proxy/ips/?docbody=&amp;prevDoc=102165163&amp;backlink=1&amp;&amp;nd=102381341" TargetMode="External"/><Relationship Id="rId18" Type="http://schemas.openxmlformats.org/officeDocument/2006/relationships/hyperlink" Target="http://pravo.gov.ru/proxy/ips/?docbody=&amp;prevDoc=102165163&amp;backlink=1&amp;&amp;nd=102383003"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102126657" TargetMode="External"/><Relationship Id="rId34" Type="http://schemas.openxmlformats.org/officeDocument/2006/relationships/hyperlink" Target="http://pravo.gov.ru/proxy/ips/?docbody=&amp;prevDoc=102165163&amp;backlink=1&amp;&amp;nd=102517189" TargetMode="External"/><Relationship Id="rId42" Type="http://schemas.openxmlformats.org/officeDocument/2006/relationships/theme" Target="theme/theme1.xm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364257"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83003" TargetMode="External"/><Relationship Id="rId33" Type="http://schemas.openxmlformats.org/officeDocument/2006/relationships/hyperlink" Target="http://pravo.gov.ru/proxy/ips/?docbody=&amp;prevDoc=102165163&amp;backlink=1&amp;&amp;nd=102517189" TargetMode="External"/><Relationship Id="rId38" Type="http://schemas.openxmlformats.org/officeDocument/2006/relationships/hyperlink" Target="http://pravo.gov.ru/proxy/ips/?docbody=&amp;prevDoc=102165163&amp;backlink=1&amp;&amp;nd=102517189"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547368"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102381341"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hyperlink" Target="http://pravo.gov.ru/proxy/ips/?docbody=&amp;prevDoc=102165163&amp;backlink=1&amp;&amp;nd=102381341" TargetMode="Externa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381341" TargetMode="External"/><Relationship Id="rId23" Type="http://schemas.openxmlformats.org/officeDocument/2006/relationships/hyperlink" Target="http://pravo.gov.ru/proxy/ips/?docbody=&amp;prevDoc=102165163&amp;backlink=1&amp;&amp;nd=102126657"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419995"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64257" TargetMode="External"/><Relationship Id="rId22" Type="http://schemas.openxmlformats.org/officeDocument/2006/relationships/hyperlink" Target="http://pravo.gov.ru/proxy/ips/?docbody=&amp;prevDoc=102165163&amp;backlink=1&amp;&amp;nd=102381341"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4432</Words>
  <Characters>25267</Characters>
  <Application>Microsoft Office Word</Application>
  <DocSecurity>0</DocSecurity>
  <Lines>210</Lines>
  <Paragraphs>59</Paragraphs>
  <ScaleCrop>false</ScaleCrop>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2020-02-07T07:43:00Z</dcterms:created>
  <dcterms:modified xsi:type="dcterms:W3CDTF">2020-02-07T07:43:00Z</dcterms:modified>
</cp:coreProperties>
</file>