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997" w:rsidRPr="0088547B" w:rsidRDefault="00B43A03" w:rsidP="0090099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1</w:t>
      </w:r>
      <w:bookmarkStart w:id="0" w:name="_GoBack"/>
      <w:bookmarkEnd w:id="0"/>
      <w:r w:rsidR="00900997">
        <w:rPr>
          <w:rFonts w:ascii="Times New Roman" w:hAnsi="Times New Roman"/>
          <w:b/>
          <w:sz w:val="28"/>
          <w:szCs w:val="28"/>
        </w:rPr>
        <w:t xml:space="preserve"> декабря 2024 года в ГБОУ ДО РК «ДОЦ «СОКОЛ» организована работа детского объединения для обучающихся от 5-17 лет.</w:t>
      </w:r>
    </w:p>
    <w:p w:rsidR="00D31F67" w:rsidRDefault="00D31F67" w:rsidP="00D31F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Важнейшим периодом в развитии и формировании человека является его обучение. В процессе обучения закладываются основы умственного развития; создаются предпосылки для подготовки самостоятельно мыслящего, критично оценивающего свои действия человека, способного сопоставлять, сравнивать, выдвигать несколько способов решения проблемы, выделять главное и делать обобщенные выводы, применять полученные знания на практике. Овладение детьми знаниями обеспечивает определенный уровень их интеллектуального развития. Необходимым условием достижения таких результатов выступает развитие у ребенка познавательных процессов, в том числе логического мышления.</w:t>
      </w:r>
    </w:p>
    <w:p w:rsidR="00D31F67" w:rsidRDefault="00D31F67" w:rsidP="00D31F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мыслить логически, выполнять умозаключения без наглядной опоры, сопоставлять суждения по определенным правилам – необходимое условие эффективности дальнейшего обучения ребёнка и успешной профессиональной подготовки к жизни.</w:t>
      </w:r>
    </w:p>
    <w:p w:rsidR="00D31F67" w:rsidRDefault="00D31F67" w:rsidP="00D31F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Дополнительная общеразвивающая программа «Творческая мастерская» способствует развитию интеллектуальной активности, формирует потребность в самостоятельном приобретении знаний. </w:t>
      </w:r>
    </w:p>
    <w:p w:rsidR="00D31F67" w:rsidRDefault="00D31F67" w:rsidP="00D31F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Направленность (профиль) программы</w:t>
      </w:r>
      <w:r>
        <w:rPr>
          <w:color w:val="000000"/>
          <w:sz w:val="28"/>
          <w:szCs w:val="28"/>
        </w:rPr>
        <w:t xml:space="preserve"> – художественная. </w:t>
      </w:r>
    </w:p>
    <w:p w:rsidR="00D31F67" w:rsidRDefault="00D31F67" w:rsidP="00D31F67">
      <w:pPr>
        <w:pStyle w:val="a3"/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Актуальность </w:t>
      </w:r>
      <w:r>
        <w:rPr>
          <w:color w:val="000000"/>
          <w:sz w:val="28"/>
          <w:szCs w:val="28"/>
        </w:rPr>
        <w:t>программы заключается в том</w:t>
      </w:r>
      <w:r>
        <w:rPr>
          <w:color w:val="000000"/>
          <w:sz w:val="28"/>
          <w:szCs w:val="28"/>
          <w:u w:val="single"/>
        </w:rPr>
        <w:t>,</w:t>
      </w:r>
      <w:r>
        <w:rPr>
          <w:color w:val="000000"/>
          <w:sz w:val="28"/>
          <w:szCs w:val="28"/>
        </w:rPr>
        <w:t xml:space="preserve"> чтобы в процессе творческой практики ребёнок мог открывать в себе самом общечеловеческую способность эстетического отношения к миру, что наиболее важно в современном обществе </w:t>
      </w:r>
    </w:p>
    <w:p w:rsidR="00D31F67" w:rsidRDefault="00D31F67" w:rsidP="00D31F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Новизна </w:t>
      </w:r>
      <w:r>
        <w:rPr>
          <w:color w:val="000000"/>
          <w:sz w:val="28"/>
          <w:szCs w:val="28"/>
        </w:rPr>
        <w:t>программы состоит в том, что содержание программы организовано по принципу дифференциации по уровням сложности. Программа является составной частью единой системы образования и предназначена для развития детей и подростков, удовлетворения их интеллектуальных и творческих потребностей, развития мыслительных операций и быстроты реакции, посредством игр на развитие творческого мышления и расширения кругозора.</w:t>
      </w:r>
    </w:p>
    <w:p w:rsidR="00D31F67" w:rsidRDefault="00D31F67" w:rsidP="00D31F6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Отличительной особенностью программы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заключаются</w:t>
      </w:r>
      <w:r w:rsidRPr="00210C0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в том, что она даёт возможность каждому ребёнку попробовать свои силы в разных видах творчества, выбрать приоритетное направление и максимально реализовать себя в нём.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В программе большое внимание уделяется нестандартным методикам создания изображения: отпечатки и монотипия, спонтанное рисование и живопись, коллаж и т.д. </w:t>
      </w:r>
    </w:p>
    <w:p w:rsidR="00D31F67" w:rsidRDefault="00D31F67" w:rsidP="00D31F6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В тоже время, кроме нестандартного рисования дети работают множеством других материалов: нить, пластилин, холодный фарфор, гипс, бросовый и природный материал, </w:t>
      </w:r>
      <w:proofErr w:type="spellStart"/>
      <w:proofErr w:type="gramStart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термоклей</w:t>
      </w:r>
      <w:proofErr w:type="spellEnd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бусины, проволока.</w:t>
      </w:r>
    </w:p>
    <w:p w:rsidR="00D31F67" w:rsidRDefault="00D31F67" w:rsidP="00D31F67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D31F67" w:rsidRPr="00210C07" w:rsidRDefault="00D31F67" w:rsidP="00D31F67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lastRenderedPageBreak/>
        <w:t>Педагогическая целесообразность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обусловлена выполнением одного из главных условий - полноценного эстетического воспитания ребенка и развития его художественно-творческих способностей.</w:t>
      </w:r>
    </w:p>
    <w:p w:rsidR="001B48FB" w:rsidRDefault="00D31F67" w:rsidP="00D31F67">
      <w:pP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Адресат программы.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Программа «Творческая мастерская» ориентирована на обучающихся </w:t>
      </w:r>
      <w:r w:rsidRPr="00210C0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-13 лет, проявляющих склонность к занятиям декоративно-прикладным искусством.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Прием на обучение производится по желанию детей, на основе имеющегося интереса к данному виду деятельности, при наличии заявления от родителей (законных представителей).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Наполняемость в учебных группах </w:t>
      </w:r>
      <w:r w:rsidRPr="00210C0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-2</w:t>
      </w:r>
      <w:r w:rsidRPr="00210C0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человек.</w:t>
      </w:r>
    </w:p>
    <w:p w:rsidR="00900997" w:rsidRDefault="00900997" w:rsidP="00D31F67">
      <w:proofErr w:type="spellStart"/>
      <w:proofErr w:type="gramStart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Педагог:Клюшникова</w:t>
      </w:r>
      <w:proofErr w:type="spellEnd"/>
      <w:proofErr w:type="gramEnd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Мария Викторовна</w:t>
      </w:r>
    </w:p>
    <w:sectPr w:rsidR="0090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21"/>
    <w:rsid w:val="000879C3"/>
    <w:rsid w:val="004E5721"/>
    <w:rsid w:val="00900997"/>
    <w:rsid w:val="00B43A03"/>
    <w:rsid w:val="00D31F67"/>
    <w:rsid w:val="00F4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85C8"/>
  <w15:chartTrackingRefBased/>
  <w15:docId w15:val="{E760D09A-DCD2-4861-8301-E97BE647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3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2024-11-27T07:34:00Z</dcterms:created>
  <dcterms:modified xsi:type="dcterms:W3CDTF">2024-11-27T07:43:00Z</dcterms:modified>
</cp:coreProperties>
</file>